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CCAA1" w14:textId="77777777" w:rsidR="00EA4FAA" w:rsidRPr="00EA4FAA" w:rsidRDefault="00EA4FAA" w:rsidP="00EA4FAA">
      <w:pPr>
        <w:pStyle w:val="Title"/>
        <w:rPr>
          <w:sz w:val="40"/>
        </w:rPr>
      </w:pPr>
      <w:r w:rsidRPr="00EA4FAA">
        <w:rPr>
          <w:sz w:val="40"/>
        </w:rPr>
        <w:t>SESUG 2018 Information Visualization Competition</w:t>
      </w:r>
    </w:p>
    <w:p w14:paraId="3E966F6F" w14:textId="77777777" w:rsidR="009359AB" w:rsidRDefault="005544CA">
      <w:r>
        <w:t xml:space="preserve">For the second year, </w:t>
      </w:r>
      <w:r w:rsidR="00EA4FAA">
        <w:t xml:space="preserve">SESUG is offering a unique opportunity to show off your </w:t>
      </w:r>
      <w:r w:rsidR="009359AB">
        <w:t xml:space="preserve">SAS </w:t>
      </w:r>
      <w:r w:rsidR="00EA4FAA">
        <w:t xml:space="preserve">skills and creativity in custom visualization with a real-world data driven competition that will run from </w:t>
      </w:r>
      <w:r w:rsidR="009359AB" w:rsidRPr="005663E3">
        <w:rPr>
          <w:b/>
        </w:rPr>
        <w:t>July 15</w:t>
      </w:r>
      <w:r w:rsidR="00EA4FAA" w:rsidRPr="005663E3">
        <w:rPr>
          <w:b/>
        </w:rPr>
        <w:t xml:space="preserve"> to </w:t>
      </w:r>
      <w:r w:rsidR="009359AB" w:rsidRPr="005663E3">
        <w:rPr>
          <w:b/>
        </w:rPr>
        <w:t>September 30, 2018</w:t>
      </w:r>
      <w:r w:rsidR="009359AB">
        <w:t xml:space="preserve">. </w:t>
      </w:r>
      <w:r w:rsidR="00EA4FAA">
        <w:t>The competition is open to anyone registered to attend SESUG 201</w:t>
      </w:r>
      <w:r w:rsidR="009359AB">
        <w:t>8</w:t>
      </w:r>
      <w:r w:rsidR="00EA4FAA">
        <w:t xml:space="preserve"> </w:t>
      </w:r>
      <w:r>
        <w:t>and</w:t>
      </w:r>
      <w:r w:rsidR="00EA4FAA">
        <w:t xml:space="preserve"> </w:t>
      </w:r>
      <w:r w:rsidR="009359AB">
        <w:t>winners</w:t>
      </w:r>
      <w:r w:rsidR="00EA4FAA">
        <w:t xml:space="preserve"> </w:t>
      </w:r>
      <w:r>
        <w:t>will</w:t>
      </w:r>
      <w:r w:rsidR="00EA4FAA">
        <w:t xml:space="preserve"> be announced </w:t>
      </w:r>
      <w:r w:rsidR="009359AB">
        <w:t>at the conference</w:t>
      </w:r>
      <w:r>
        <w:t xml:space="preserve"> in St. Pete, FL</w:t>
      </w:r>
      <w:r w:rsidR="00EA4FAA">
        <w:t xml:space="preserve">. </w:t>
      </w:r>
    </w:p>
    <w:p w14:paraId="2C3DD35C" w14:textId="77777777" w:rsidR="005544CA" w:rsidRDefault="005544CA" w:rsidP="005544CA">
      <w:pPr>
        <w:pStyle w:val="Heading1"/>
      </w:pPr>
      <w:r>
        <w:t>About the Data</w:t>
      </w:r>
    </w:p>
    <w:p w14:paraId="5AE248B0" w14:textId="515A6EEA" w:rsidR="000D202B" w:rsidRDefault="00230E38" w:rsidP="000D202B">
      <w:r>
        <w:t xml:space="preserve">The SESUG conference has approximately 350 attendees every year. Some of our most popular </w:t>
      </w:r>
      <w:r w:rsidR="00404A24">
        <w:t>conference cities</w:t>
      </w:r>
      <w:r>
        <w:t xml:space="preserve"> include St. Pete, Savannah, and locations close to SAS headquarters in North Carolina. We are providing attendee registration information for six conference years with repeat locations: 2008, 2010, 2012, 2013, 2015 and 2017. Attendee information </w:t>
      </w:r>
      <w:r w:rsidR="000D202B">
        <w:t>has been made anonymous</w:t>
      </w:r>
      <w:r>
        <w:t xml:space="preserve">, however we are providing some information in the hopes you can tell us more about participants at </w:t>
      </w:r>
      <w:r w:rsidR="000D202B">
        <w:t>our</w:t>
      </w:r>
      <w:r>
        <w:t xml:space="preserve"> conference. </w:t>
      </w:r>
      <w:r w:rsidR="008E129A">
        <w:t xml:space="preserve">The data </w:t>
      </w:r>
      <w:r w:rsidR="00B911EB">
        <w:t>are</w:t>
      </w:r>
      <w:r w:rsidR="008E129A">
        <w:t xml:space="preserve"> available in a SAS Data Set </w:t>
      </w:r>
      <w:r w:rsidR="00B911EB">
        <w:t xml:space="preserve">with a supporting data dictionary document </w:t>
      </w:r>
      <w:r w:rsidR="008E129A">
        <w:t xml:space="preserve">and can be found </w:t>
      </w:r>
      <w:r w:rsidR="005663E3">
        <w:t>on the SESUG 2018 home page</w:t>
      </w:r>
      <w:r w:rsidR="007A52D6">
        <w:t xml:space="preserve"> (</w:t>
      </w:r>
      <w:hyperlink r:id="rId5" w:history="1">
        <w:r w:rsidR="007A52D6" w:rsidRPr="007A52D6">
          <w:rPr>
            <w:rStyle w:val="Hyperlink"/>
          </w:rPr>
          <w:t>http://www</w:t>
        </w:r>
        <w:r w:rsidR="007A52D6" w:rsidRPr="007A52D6">
          <w:rPr>
            <w:rStyle w:val="Hyperlink"/>
          </w:rPr>
          <w:t>.sesug.org</w:t>
        </w:r>
      </w:hyperlink>
      <w:r w:rsidR="007A52D6">
        <w:t>)</w:t>
      </w:r>
      <w:r w:rsidR="008E129A">
        <w:t xml:space="preserve">. </w:t>
      </w:r>
      <w:r w:rsidR="000D202B">
        <w:t xml:space="preserve"> </w:t>
      </w:r>
      <w:r w:rsidR="00B911EB">
        <w:t>Below</w:t>
      </w:r>
      <w:r w:rsidR="000D202B">
        <w:t xml:space="preserve"> are a few questions to get you </w:t>
      </w:r>
      <w:proofErr w:type="gramStart"/>
      <w:r w:rsidR="000D202B">
        <w:t>started:</w:t>
      </w:r>
      <w:proofErr w:type="gramEnd"/>
    </w:p>
    <w:p w14:paraId="360B60BA" w14:textId="77777777" w:rsidR="000D202B" w:rsidRPr="000D202B" w:rsidRDefault="000D202B" w:rsidP="000D202B">
      <w:pPr>
        <w:pStyle w:val="ListParagraph"/>
        <w:numPr>
          <w:ilvl w:val="0"/>
          <w:numId w:val="3"/>
        </w:numPr>
        <w:rPr>
          <w:rFonts w:ascii="Calibri" w:eastAsia="Times New Roman" w:hAnsi="Calibri" w:cs="Calibri"/>
          <w:color w:val="212121"/>
        </w:rPr>
      </w:pPr>
      <w:r w:rsidRPr="000D202B">
        <w:rPr>
          <w:rFonts w:ascii="Calibri" w:eastAsia="Times New Roman" w:hAnsi="Calibri" w:cs="Calibri"/>
          <w:color w:val="212121"/>
        </w:rPr>
        <w:t>How does state and industry representation change for each of the different locations?</w:t>
      </w:r>
    </w:p>
    <w:p w14:paraId="6D8AA2C6" w14:textId="77777777" w:rsidR="000D202B" w:rsidRPr="000D202B" w:rsidRDefault="000D202B" w:rsidP="000D202B">
      <w:pPr>
        <w:pStyle w:val="ListParagraph"/>
        <w:numPr>
          <w:ilvl w:val="0"/>
          <w:numId w:val="3"/>
        </w:numPr>
        <w:rPr>
          <w:rFonts w:ascii="Calibri" w:eastAsia="Times New Roman" w:hAnsi="Calibri" w:cs="Calibri"/>
          <w:color w:val="212121"/>
        </w:rPr>
      </w:pPr>
      <w:r w:rsidRPr="000D202B">
        <w:rPr>
          <w:rFonts w:ascii="Calibri" w:eastAsia="Times New Roman" w:hAnsi="Calibri" w:cs="Calibri"/>
          <w:color w:val="212121"/>
        </w:rPr>
        <w:t>What are the peak times of registration?</w:t>
      </w:r>
    </w:p>
    <w:p w14:paraId="7A9372A6" w14:textId="77777777" w:rsidR="000D202B" w:rsidRDefault="000D202B" w:rsidP="000D202B">
      <w:pPr>
        <w:pStyle w:val="ListParagraph"/>
        <w:numPr>
          <w:ilvl w:val="0"/>
          <w:numId w:val="3"/>
        </w:numPr>
        <w:rPr>
          <w:rFonts w:ascii="Calibri" w:eastAsia="Times New Roman" w:hAnsi="Calibri" w:cs="Calibri"/>
          <w:color w:val="212121"/>
        </w:rPr>
      </w:pPr>
      <w:r w:rsidRPr="000D202B">
        <w:rPr>
          <w:rFonts w:ascii="Calibri" w:eastAsia="Times New Roman" w:hAnsi="Calibri" w:cs="Calibri"/>
          <w:color w:val="212121"/>
        </w:rPr>
        <w:t>How has state or industry representation changed over time?</w:t>
      </w:r>
    </w:p>
    <w:p w14:paraId="05A239BA" w14:textId="77777777" w:rsidR="000D202B" w:rsidRPr="000D202B" w:rsidRDefault="000D202B" w:rsidP="000D202B">
      <w:pPr>
        <w:pStyle w:val="ListParagraph"/>
        <w:numPr>
          <w:ilvl w:val="0"/>
          <w:numId w:val="3"/>
        </w:numPr>
        <w:rPr>
          <w:rFonts w:ascii="Calibri" w:eastAsia="Times New Roman" w:hAnsi="Calibri" w:cs="Calibri"/>
          <w:color w:val="212121"/>
        </w:rPr>
      </w:pPr>
      <w:r>
        <w:rPr>
          <w:rFonts w:ascii="Calibri" w:eastAsia="Times New Roman" w:hAnsi="Calibri" w:cs="Calibri"/>
          <w:color w:val="212121"/>
        </w:rPr>
        <w:t>What do we know about participants who have attended multiple years (although ID is anonymous, it is unique to an individual</w:t>
      </w:r>
      <w:r w:rsidR="00BA4F4C">
        <w:rPr>
          <w:rFonts w:ascii="Calibri" w:eastAsia="Times New Roman" w:hAnsi="Calibri" w:cs="Calibri"/>
          <w:color w:val="212121"/>
        </w:rPr>
        <w:t xml:space="preserve"> attendee</w:t>
      </w:r>
      <w:r>
        <w:rPr>
          <w:rFonts w:ascii="Calibri" w:eastAsia="Times New Roman" w:hAnsi="Calibri" w:cs="Calibri"/>
          <w:color w:val="212121"/>
        </w:rPr>
        <w:t xml:space="preserve">)? </w:t>
      </w:r>
      <w:r w:rsidRPr="000D202B">
        <w:rPr>
          <w:rFonts w:ascii="Calibri" w:eastAsia="Times New Roman" w:hAnsi="Calibri" w:cs="Calibri"/>
          <w:color w:val="212121"/>
        </w:rPr>
        <w:t> </w:t>
      </w:r>
      <w:bookmarkStart w:id="0" w:name="_GoBack"/>
      <w:bookmarkEnd w:id="0"/>
    </w:p>
    <w:p w14:paraId="3B8D4BF1" w14:textId="77777777" w:rsidR="005544CA" w:rsidRDefault="005544CA" w:rsidP="005544CA">
      <w:pPr>
        <w:pStyle w:val="Heading1"/>
      </w:pPr>
      <w:r>
        <w:t>General Rules</w:t>
      </w:r>
    </w:p>
    <w:p w14:paraId="36A73F4F" w14:textId="77777777" w:rsidR="005544CA" w:rsidRDefault="00EA4FAA" w:rsidP="00B911EB">
      <w:pPr>
        <w:pStyle w:val="ListParagraph"/>
        <w:numPr>
          <w:ilvl w:val="0"/>
          <w:numId w:val="2"/>
        </w:numPr>
        <w:spacing w:before="120"/>
      </w:pPr>
      <w:r>
        <w:t>Participants can submit a maximum of two entries</w:t>
      </w:r>
    </w:p>
    <w:p w14:paraId="49347C9C" w14:textId="77777777" w:rsidR="00BA4F4C" w:rsidRDefault="00BA4F4C" w:rsidP="00BA4F4C">
      <w:pPr>
        <w:pStyle w:val="ListParagraph"/>
        <w:numPr>
          <w:ilvl w:val="0"/>
          <w:numId w:val="2"/>
        </w:numPr>
      </w:pPr>
      <w:r>
        <w:t>No group efforts, submissions should only have one author</w:t>
      </w:r>
    </w:p>
    <w:p w14:paraId="7D9D4E60" w14:textId="77777777" w:rsidR="005544CA" w:rsidRDefault="00EA4FAA" w:rsidP="005544CA">
      <w:pPr>
        <w:pStyle w:val="ListParagraph"/>
        <w:numPr>
          <w:ilvl w:val="0"/>
          <w:numId w:val="2"/>
        </w:numPr>
      </w:pPr>
      <w:r>
        <w:t>Results must be created with SAS or JMP</w:t>
      </w:r>
    </w:p>
    <w:p w14:paraId="16D4B3AF" w14:textId="77777777" w:rsidR="005544CA" w:rsidRDefault="00EA4FAA" w:rsidP="005544CA">
      <w:pPr>
        <w:pStyle w:val="ListParagraph"/>
        <w:numPr>
          <w:ilvl w:val="0"/>
          <w:numId w:val="2"/>
        </w:numPr>
      </w:pPr>
      <w:r>
        <w:t>Results must use the provided data</w:t>
      </w:r>
      <w:r w:rsidR="00B911EB">
        <w:t xml:space="preserve"> </w:t>
      </w:r>
      <w:r>
        <w:t>set (</w:t>
      </w:r>
      <w:r w:rsidR="00B911EB" w:rsidRPr="00B911EB">
        <w:t>sesug2018_datavisualization.sas7bdat</w:t>
      </w:r>
      <w:r w:rsidR="005544CA">
        <w:t>)</w:t>
      </w:r>
    </w:p>
    <w:p w14:paraId="78FE0F52" w14:textId="77777777" w:rsidR="005544CA" w:rsidRPr="00B911EB" w:rsidRDefault="008E129A" w:rsidP="005544CA">
      <w:pPr>
        <w:pStyle w:val="ListParagraph"/>
        <w:numPr>
          <w:ilvl w:val="0"/>
          <w:numId w:val="2"/>
        </w:numPr>
      </w:pPr>
      <w:r w:rsidRPr="00B911EB">
        <w:t>Participants</w:t>
      </w:r>
      <w:r w:rsidR="00EA4FAA" w:rsidRPr="00B911EB">
        <w:t xml:space="preserve"> must agree to inclusion of their entry in the SESUG proceedings</w:t>
      </w:r>
    </w:p>
    <w:p w14:paraId="459EB952" w14:textId="77777777" w:rsidR="005544CA" w:rsidRDefault="00EA4FAA" w:rsidP="005544CA">
      <w:pPr>
        <w:pStyle w:val="ListParagraph"/>
        <w:numPr>
          <w:ilvl w:val="0"/>
          <w:numId w:val="2"/>
        </w:numPr>
      </w:pPr>
      <w:r>
        <w:t xml:space="preserve">All </w:t>
      </w:r>
      <w:r w:rsidR="00BA4F4C">
        <w:t xml:space="preserve">SAS </w:t>
      </w:r>
      <w:r>
        <w:t>code must be included with submission and must be independently reproducible</w:t>
      </w:r>
    </w:p>
    <w:p w14:paraId="7538546E" w14:textId="77777777" w:rsidR="00B911EB" w:rsidRDefault="00B911EB" w:rsidP="00B911EB">
      <w:pPr>
        <w:pStyle w:val="Heading1"/>
      </w:pPr>
      <w:r>
        <w:t>Submission Instructions</w:t>
      </w:r>
    </w:p>
    <w:p w14:paraId="0D0BF168" w14:textId="77777777" w:rsidR="00B911EB" w:rsidRDefault="00B911EB" w:rsidP="00B911EB">
      <w:r>
        <w:t xml:space="preserve">All visualization entries should be incorporated into a PowerPoint file (.PPTX) and sent to </w:t>
      </w:r>
      <w:r w:rsidRPr="00B911EB">
        <w:t>sesug</w:t>
      </w:r>
      <w:r w:rsidR="00341E1F">
        <w:t>comp</w:t>
      </w:r>
      <w:r w:rsidRPr="00B911EB">
        <w:t>@gmail.com</w:t>
      </w:r>
      <w:r>
        <w:t xml:space="preserve"> by </w:t>
      </w:r>
      <w:r w:rsidRPr="005663E3">
        <w:rPr>
          <w:b/>
        </w:rPr>
        <w:t>September 30</w:t>
      </w:r>
      <w:r w:rsidRPr="005663E3">
        <w:rPr>
          <w:b/>
          <w:vertAlign w:val="superscript"/>
        </w:rPr>
        <w:t>th</w:t>
      </w:r>
      <w:r w:rsidRPr="005663E3">
        <w:rPr>
          <w:b/>
        </w:rPr>
        <w:t xml:space="preserve"> at 11:59 PM</w:t>
      </w:r>
      <w:r>
        <w:t xml:space="preserve">. </w:t>
      </w:r>
      <w:proofErr w:type="gramStart"/>
      <w:r>
        <w:t>Be</w:t>
      </w:r>
      <w:proofErr w:type="gramEnd"/>
      <w:r>
        <w:t xml:space="preserve"> sure to separately include the code used to generate your visualization and your contact information with each submission. Commercial use of the contents of the data provided for this competition, or any elements thereof, is strictly prohibited.</w:t>
      </w:r>
    </w:p>
    <w:p w14:paraId="1E38D68F" w14:textId="77777777" w:rsidR="008E129A" w:rsidRDefault="00EA4FAA" w:rsidP="005544CA">
      <w:pPr>
        <w:pStyle w:val="Heading1"/>
      </w:pPr>
      <w:r>
        <w:lastRenderedPageBreak/>
        <w:t xml:space="preserve">Judging </w:t>
      </w:r>
      <w:r w:rsidR="005544CA">
        <w:t>C</w:t>
      </w:r>
      <w:r>
        <w:t>riteria</w:t>
      </w:r>
    </w:p>
    <w:p w14:paraId="058BF323" w14:textId="77777777" w:rsidR="008E129A" w:rsidRDefault="008E129A" w:rsidP="008E129A">
      <w:r>
        <w:t xml:space="preserve">Judging will be ‘entrant blind’ to protect against unintentional bias in the competition. </w:t>
      </w:r>
      <w:r w:rsidR="00B911EB">
        <w:t>The rubric that will be used during judging can be found here.</w:t>
      </w:r>
      <w:r w:rsidR="00404A24">
        <w:t xml:space="preserve"> Here are the main areas that will be considered during submission evaluation:</w:t>
      </w:r>
    </w:p>
    <w:p w14:paraId="64FB2841" w14:textId="77777777" w:rsidR="005544CA" w:rsidRDefault="00EA4FAA" w:rsidP="005544CA">
      <w:pPr>
        <w:pStyle w:val="ListParagraph"/>
        <w:numPr>
          <w:ilvl w:val="0"/>
          <w:numId w:val="1"/>
        </w:numPr>
      </w:pPr>
      <w:r>
        <w:t xml:space="preserve">Creativity </w:t>
      </w:r>
    </w:p>
    <w:p w14:paraId="12443BB4" w14:textId="77777777" w:rsidR="005544CA" w:rsidRDefault="00EA4FAA" w:rsidP="005544CA">
      <w:pPr>
        <w:pStyle w:val="ListParagraph"/>
        <w:numPr>
          <w:ilvl w:val="0"/>
          <w:numId w:val="1"/>
        </w:numPr>
      </w:pPr>
      <w:r>
        <w:t>Clea</w:t>
      </w:r>
      <w:r w:rsidR="005544CA">
        <w:t>r presentation of information</w:t>
      </w:r>
    </w:p>
    <w:p w14:paraId="5EB3260E" w14:textId="77777777" w:rsidR="005544CA" w:rsidRDefault="005544CA" w:rsidP="005544CA">
      <w:pPr>
        <w:pStyle w:val="ListParagraph"/>
        <w:numPr>
          <w:ilvl w:val="0"/>
          <w:numId w:val="1"/>
        </w:numPr>
      </w:pPr>
      <w:r>
        <w:t>Overall appearance</w:t>
      </w:r>
    </w:p>
    <w:p w14:paraId="19C7D3BC" w14:textId="1FE26FED" w:rsidR="00341E1F" w:rsidRPr="005663E3" w:rsidRDefault="00443B8C" w:rsidP="00341E1F">
      <w:pPr>
        <w:rPr>
          <w:b/>
        </w:rPr>
      </w:pPr>
      <w:r w:rsidRPr="005663E3">
        <w:rPr>
          <w:b/>
        </w:rPr>
        <w:t>First prize</w:t>
      </w:r>
      <w:r w:rsidR="00341E1F" w:rsidRPr="005663E3">
        <w:rPr>
          <w:b/>
        </w:rPr>
        <w:t>: $</w:t>
      </w:r>
      <w:proofErr w:type="gramStart"/>
      <w:r w:rsidR="00341E1F" w:rsidRPr="005663E3">
        <w:rPr>
          <w:b/>
        </w:rPr>
        <w:t>100 ,</w:t>
      </w:r>
      <w:proofErr w:type="gramEnd"/>
      <w:r w:rsidR="00341E1F" w:rsidRPr="005663E3">
        <w:rPr>
          <w:b/>
        </w:rPr>
        <w:t xml:space="preserve"> Second prize: $25, Third prize : $25</w:t>
      </w:r>
    </w:p>
    <w:p w14:paraId="22129550" w14:textId="77777777" w:rsidR="00BA4F4C" w:rsidRDefault="00BA4F4C" w:rsidP="00BA4F4C">
      <w:pPr>
        <w:pStyle w:val="Heading1"/>
      </w:pPr>
      <w:r>
        <w:t>Last Year’s Winner</w:t>
      </w:r>
    </w:p>
    <w:p w14:paraId="3DF6D283" w14:textId="77777777" w:rsidR="00BA4F4C" w:rsidRPr="00BA4F4C" w:rsidRDefault="00BA4F4C" w:rsidP="00BA4F4C">
      <w:pPr>
        <w:rPr>
          <w:rFonts w:ascii="Calibri" w:hAnsi="Calibri" w:cs="Calibri"/>
          <w:color w:val="212121"/>
          <w:shd w:val="clear" w:color="auto" w:fill="FFFFFF"/>
        </w:rPr>
      </w:pPr>
      <w:r w:rsidRPr="00BA4F4C">
        <w:rPr>
          <w:rFonts w:ascii="Calibri" w:hAnsi="Calibri" w:cs="Calibri"/>
          <w:color w:val="212121"/>
          <w:shd w:val="clear" w:color="auto" w:fill="FFFFFF"/>
        </w:rPr>
        <w:t xml:space="preserve">Last year’s winner was </w:t>
      </w:r>
      <w:r>
        <w:rPr>
          <w:rFonts w:ascii="Calibri" w:hAnsi="Calibri" w:cs="Calibri"/>
          <w:color w:val="212121"/>
          <w:shd w:val="clear" w:color="auto" w:fill="FFFFFF"/>
        </w:rPr>
        <w:t xml:space="preserve">Kristen Mason. Here is her winning entry from the 2017 SESUG </w:t>
      </w:r>
      <w:r w:rsidRPr="00BA4F4C">
        <w:rPr>
          <w:rFonts w:ascii="Calibri" w:hAnsi="Calibri" w:cs="Calibri"/>
          <w:color w:val="212121"/>
          <w:shd w:val="clear" w:color="auto" w:fill="FFFFFF"/>
        </w:rPr>
        <w:t>Information Visualization Competition</w:t>
      </w:r>
      <w:r>
        <w:rPr>
          <w:rFonts w:ascii="Calibri" w:hAnsi="Calibri" w:cs="Calibri"/>
          <w:color w:val="212121"/>
          <w:shd w:val="clear" w:color="auto" w:fill="FFFFFF"/>
        </w:rPr>
        <w:t>.</w:t>
      </w:r>
    </w:p>
    <w:p w14:paraId="40F6CB20" w14:textId="77777777" w:rsidR="00BA4F4C" w:rsidRDefault="00BA4F4C" w:rsidP="00BA4F4C">
      <w:r>
        <w:rPr>
          <w:noProof/>
        </w:rPr>
        <w:drawing>
          <wp:inline distT="0" distB="0" distL="0" distR="0" wp14:anchorId="56DB54CE" wp14:editId="375135EF">
            <wp:extent cx="5943600" cy="4508379"/>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5943600" cy="4508379"/>
                    </a:xfrm>
                    <a:prstGeom prst="rect">
                      <a:avLst/>
                    </a:prstGeom>
                    <a:noFill/>
                    <a:ln w="9525">
                      <a:noFill/>
                      <a:miter lim="800000"/>
                      <a:headEnd/>
                      <a:tailEnd/>
                    </a:ln>
                  </pic:spPr>
                </pic:pic>
              </a:graphicData>
            </a:graphic>
          </wp:inline>
        </w:drawing>
      </w:r>
    </w:p>
    <w:sectPr w:rsidR="00BA4F4C" w:rsidSect="004E70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74B95"/>
    <w:multiLevelType w:val="hybridMultilevel"/>
    <w:tmpl w:val="CEFE8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773FDD"/>
    <w:multiLevelType w:val="hybridMultilevel"/>
    <w:tmpl w:val="8236F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C773E6C"/>
    <w:multiLevelType w:val="hybridMultilevel"/>
    <w:tmpl w:val="D04C7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FAA"/>
    <w:rsid w:val="000D202B"/>
    <w:rsid w:val="00230E38"/>
    <w:rsid w:val="00282F44"/>
    <w:rsid w:val="00341E1F"/>
    <w:rsid w:val="00404A24"/>
    <w:rsid w:val="00443B8C"/>
    <w:rsid w:val="004E7021"/>
    <w:rsid w:val="005544CA"/>
    <w:rsid w:val="005663E3"/>
    <w:rsid w:val="006E14A3"/>
    <w:rsid w:val="00760361"/>
    <w:rsid w:val="007A52D6"/>
    <w:rsid w:val="008E129A"/>
    <w:rsid w:val="009359AB"/>
    <w:rsid w:val="00B911EB"/>
    <w:rsid w:val="00BA4F4C"/>
    <w:rsid w:val="00EA4F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726FE"/>
  <w15:docId w15:val="{E82F107A-D5AC-43AC-863F-EC0F71CC1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7021"/>
  </w:style>
  <w:style w:type="paragraph" w:styleId="Heading1">
    <w:name w:val="heading 1"/>
    <w:basedOn w:val="Normal"/>
    <w:next w:val="Normal"/>
    <w:link w:val="Heading1Char"/>
    <w:uiPriority w:val="9"/>
    <w:qFormat/>
    <w:rsid w:val="005544C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EA4FA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A4FAA"/>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5544CA"/>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5544CA"/>
    <w:pPr>
      <w:ind w:left="720"/>
      <w:contextualSpacing/>
    </w:pPr>
  </w:style>
  <w:style w:type="paragraph" w:styleId="BalloonText">
    <w:name w:val="Balloon Text"/>
    <w:basedOn w:val="Normal"/>
    <w:link w:val="BalloonTextChar"/>
    <w:uiPriority w:val="99"/>
    <w:semiHidden/>
    <w:unhideWhenUsed/>
    <w:rsid w:val="00BA4F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4F4C"/>
    <w:rPr>
      <w:rFonts w:ascii="Tahoma" w:hAnsi="Tahoma" w:cs="Tahoma"/>
      <w:sz w:val="16"/>
      <w:szCs w:val="16"/>
    </w:rPr>
  </w:style>
  <w:style w:type="character" w:styleId="CommentReference">
    <w:name w:val="annotation reference"/>
    <w:basedOn w:val="DefaultParagraphFont"/>
    <w:uiPriority w:val="99"/>
    <w:semiHidden/>
    <w:unhideWhenUsed/>
    <w:rsid w:val="00B911EB"/>
    <w:rPr>
      <w:sz w:val="16"/>
      <w:szCs w:val="16"/>
    </w:rPr>
  </w:style>
  <w:style w:type="paragraph" w:styleId="CommentText">
    <w:name w:val="annotation text"/>
    <w:basedOn w:val="Normal"/>
    <w:link w:val="CommentTextChar"/>
    <w:uiPriority w:val="99"/>
    <w:semiHidden/>
    <w:unhideWhenUsed/>
    <w:rsid w:val="00B911EB"/>
    <w:pPr>
      <w:spacing w:line="240" w:lineRule="auto"/>
    </w:pPr>
    <w:rPr>
      <w:sz w:val="20"/>
      <w:szCs w:val="20"/>
    </w:rPr>
  </w:style>
  <w:style w:type="character" w:customStyle="1" w:styleId="CommentTextChar">
    <w:name w:val="Comment Text Char"/>
    <w:basedOn w:val="DefaultParagraphFont"/>
    <w:link w:val="CommentText"/>
    <w:uiPriority w:val="99"/>
    <w:semiHidden/>
    <w:rsid w:val="00B911EB"/>
    <w:rPr>
      <w:sz w:val="20"/>
      <w:szCs w:val="20"/>
    </w:rPr>
  </w:style>
  <w:style w:type="paragraph" w:styleId="CommentSubject">
    <w:name w:val="annotation subject"/>
    <w:basedOn w:val="CommentText"/>
    <w:next w:val="CommentText"/>
    <w:link w:val="CommentSubjectChar"/>
    <w:uiPriority w:val="99"/>
    <w:semiHidden/>
    <w:unhideWhenUsed/>
    <w:rsid w:val="00B911EB"/>
    <w:rPr>
      <w:b/>
      <w:bCs/>
    </w:rPr>
  </w:style>
  <w:style w:type="character" w:customStyle="1" w:styleId="CommentSubjectChar">
    <w:name w:val="Comment Subject Char"/>
    <w:basedOn w:val="CommentTextChar"/>
    <w:link w:val="CommentSubject"/>
    <w:uiPriority w:val="99"/>
    <w:semiHidden/>
    <w:rsid w:val="00B911EB"/>
    <w:rPr>
      <w:b/>
      <w:bCs/>
      <w:sz w:val="20"/>
      <w:szCs w:val="20"/>
    </w:rPr>
  </w:style>
  <w:style w:type="character" w:styleId="Hyperlink">
    <w:name w:val="Hyperlink"/>
    <w:basedOn w:val="DefaultParagraphFont"/>
    <w:uiPriority w:val="99"/>
    <w:unhideWhenUsed/>
    <w:rsid w:val="007A52D6"/>
    <w:rPr>
      <w:color w:val="0000FF" w:themeColor="hyperlink"/>
      <w:u w:val="single"/>
    </w:rPr>
  </w:style>
  <w:style w:type="character" w:styleId="FollowedHyperlink">
    <w:name w:val="FollowedHyperlink"/>
    <w:basedOn w:val="DefaultParagraphFont"/>
    <w:uiPriority w:val="99"/>
    <w:semiHidden/>
    <w:unhideWhenUsed/>
    <w:rsid w:val="007A52D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417573">
      <w:bodyDiv w:val="1"/>
      <w:marLeft w:val="0"/>
      <w:marRight w:val="0"/>
      <w:marTop w:val="0"/>
      <w:marBottom w:val="0"/>
      <w:divBdr>
        <w:top w:val="none" w:sz="0" w:space="0" w:color="auto"/>
        <w:left w:val="none" w:sz="0" w:space="0" w:color="auto"/>
        <w:bottom w:val="none" w:sz="0" w:space="0" w:color="auto"/>
        <w:right w:val="none" w:sz="0" w:space="0" w:color="auto"/>
      </w:divBdr>
      <w:divsChild>
        <w:div w:id="1912962731">
          <w:marLeft w:val="720"/>
          <w:marRight w:val="0"/>
          <w:marTop w:val="0"/>
          <w:marBottom w:val="0"/>
          <w:divBdr>
            <w:top w:val="none" w:sz="0" w:space="0" w:color="auto"/>
            <w:left w:val="none" w:sz="0" w:space="0" w:color="auto"/>
            <w:bottom w:val="none" w:sz="0" w:space="0" w:color="auto"/>
            <w:right w:val="none" w:sz="0" w:space="0" w:color="auto"/>
          </w:divBdr>
        </w:div>
        <w:div w:id="288515691">
          <w:marLeft w:val="720"/>
          <w:marRight w:val="0"/>
          <w:marTop w:val="0"/>
          <w:marBottom w:val="0"/>
          <w:divBdr>
            <w:top w:val="none" w:sz="0" w:space="0" w:color="auto"/>
            <w:left w:val="none" w:sz="0" w:space="0" w:color="auto"/>
            <w:bottom w:val="none" w:sz="0" w:space="0" w:color="auto"/>
            <w:right w:val="none" w:sz="0" w:space="0" w:color="auto"/>
          </w:divBdr>
        </w:div>
        <w:div w:id="922180281">
          <w:marLeft w:val="720"/>
          <w:marRight w:val="0"/>
          <w:marTop w:val="0"/>
          <w:marBottom w:val="0"/>
          <w:divBdr>
            <w:top w:val="none" w:sz="0" w:space="0" w:color="auto"/>
            <w:left w:val="none" w:sz="0" w:space="0" w:color="auto"/>
            <w:bottom w:val="none" w:sz="0" w:space="0" w:color="auto"/>
            <w:right w:val="none" w:sz="0" w:space="0" w:color="auto"/>
          </w:divBdr>
        </w:div>
        <w:div w:id="189151579">
          <w:marLeft w:val="720"/>
          <w:marRight w:val="0"/>
          <w:marTop w:val="0"/>
          <w:marBottom w:val="0"/>
          <w:divBdr>
            <w:top w:val="none" w:sz="0" w:space="0" w:color="auto"/>
            <w:left w:val="none" w:sz="0" w:space="0" w:color="auto"/>
            <w:bottom w:val="none" w:sz="0" w:space="0" w:color="auto"/>
            <w:right w:val="none" w:sz="0" w:space="0" w:color="auto"/>
          </w:divBdr>
        </w:div>
        <w:div w:id="1793356809">
          <w:marLeft w:val="720"/>
          <w:marRight w:val="0"/>
          <w:marTop w:val="0"/>
          <w:marBottom w:val="0"/>
          <w:divBdr>
            <w:top w:val="none" w:sz="0" w:space="0" w:color="auto"/>
            <w:left w:val="none" w:sz="0" w:space="0" w:color="auto"/>
            <w:bottom w:val="none" w:sz="0" w:space="0" w:color="auto"/>
            <w:right w:val="none" w:sz="0" w:space="0" w:color="auto"/>
          </w:divBdr>
        </w:div>
        <w:div w:id="887716359">
          <w:marLeft w:val="0"/>
          <w:marRight w:val="0"/>
          <w:marTop w:val="0"/>
          <w:marBottom w:val="0"/>
          <w:divBdr>
            <w:top w:val="none" w:sz="0" w:space="0" w:color="auto"/>
            <w:left w:val="none" w:sz="0" w:space="0" w:color="auto"/>
            <w:bottom w:val="none" w:sz="0" w:space="0" w:color="auto"/>
            <w:right w:val="none" w:sz="0" w:space="0" w:color="auto"/>
          </w:divBdr>
        </w:div>
      </w:divsChild>
    </w:div>
    <w:div w:id="2118058454">
      <w:bodyDiv w:val="1"/>
      <w:marLeft w:val="0"/>
      <w:marRight w:val="0"/>
      <w:marTop w:val="0"/>
      <w:marBottom w:val="0"/>
      <w:divBdr>
        <w:top w:val="none" w:sz="0" w:space="0" w:color="auto"/>
        <w:left w:val="none" w:sz="0" w:space="0" w:color="auto"/>
        <w:bottom w:val="none" w:sz="0" w:space="0" w:color="auto"/>
        <w:right w:val="none" w:sz="0" w:space="0" w:color="auto"/>
      </w:divBdr>
      <w:divsChild>
        <w:div w:id="738090159">
          <w:marLeft w:val="765"/>
          <w:marRight w:val="0"/>
          <w:marTop w:val="0"/>
          <w:marBottom w:val="0"/>
          <w:divBdr>
            <w:top w:val="none" w:sz="0" w:space="0" w:color="auto"/>
            <w:left w:val="none" w:sz="0" w:space="0" w:color="auto"/>
            <w:bottom w:val="none" w:sz="0" w:space="0" w:color="auto"/>
            <w:right w:val="none" w:sz="0" w:space="0" w:color="auto"/>
          </w:divBdr>
        </w:div>
        <w:div w:id="986016299">
          <w:marLeft w:val="765"/>
          <w:marRight w:val="0"/>
          <w:marTop w:val="0"/>
          <w:marBottom w:val="0"/>
          <w:divBdr>
            <w:top w:val="none" w:sz="0" w:space="0" w:color="auto"/>
            <w:left w:val="none" w:sz="0" w:space="0" w:color="auto"/>
            <w:bottom w:val="none" w:sz="0" w:space="0" w:color="auto"/>
            <w:right w:val="none" w:sz="0" w:space="0" w:color="auto"/>
          </w:divBdr>
        </w:div>
        <w:div w:id="732385587">
          <w:marLeft w:val="765"/>
          <w:marRight w:val="0"/>
          <w:marTop w:val="0"/>
          <w:marBottom w:val="0"/>
          <w:divBdr>
            <w:top w:val="none" w:sz="0" w:space="0" w:color="auto"/>
            <w:left w:val="none" w:sz="0" w:space="0" w:color="auto"/>
            <w:bottom w:val="none" w:sz="0" w:space="0" w:color="auto"/>
            <w:right w:val="none" w:sz="0" w:space="0" w:color="auto"/>
          </w:divBdr>
        </w:div>
        <w:div w:id="643050608">
          <w:marLeft w:val="765"/>
          <w:marRight w:val="0"/>
          <w:marTop w:val="0"/>
          <w:marBottom w:val="0"/>
          <w:divBdr>
            <w:top w:val="none" w:sz="0" w:space="0" w:color="auto"/>
            <w:left w:val="none" w:sz="0" w:space="0" w:color="auto"/>
            <w:bottom w:val="none" w:sz="0" w:space="0" w:color="auto"/>
            <w:right w:val="none" w:sz="0" w:space="0" w:color="auto"/>
          </w:divBdr>
        </w:div>
        <w:div w:id="1645812335">
          <w:marLeft w:val="765"/>
          <w:marRight w:val="0"/>
          <w:marTop w:val="0"/>
          <w:marBottom w:val="0"/>
          <w:divBdr>
            <w:top w:val="none" w:sz="0" w:space="0" w:color="auto"/>
            <w:left w:val="none" w:sz="0" w:space="0" w:color="auto"/>
            <w:bottom w:val="none" w:sz="0" w:space="0" w:color="auto"/>
            <w:right w:val="none" w:sz="0" w:space="0" w:color="auto"/>
          </w:divBdr>
        </w:div>
        <w:div w:id="803503496">
          <w:marLeft w:val="765"/>
          <w:marRight w:val="0"/>
          <w:marTop w:val="0"/>
          <w:marBottom w:val="0"/>
          <w:divBdr>
            <w:top w:val="none" w:sz="0" w:space="0" w:color="auto"/>
            <w:left w:val="none" w:sz="0" w:space="0" w:color="auto"/>
            <w:bottom w:val="none" w:sz="0" w:space="0" w:color="auto"/>
            <w:right w:val="none" w:sz="0" w:space="0" w:color="auto"/>
          </w:divBdr>
        </w:div>
        <w:div w:id="2028673368">
          <w:marLeft w:val="765"/>
          <w:marRight w:val="0"/>
          <w:marTop w:val="0"/>
          <w:marBottom w:val="0"/>
          <w:divBdr>
            <w:top w:val="none" w:sz="0" w:space="0" w:color="auto"/>
            <w:left w:val="none" w:sz="0" w:space="0" w:color="auto"/>
            <w:bottom w:val="none" w:sz="0" w:space="0" w:color="auto"/>
            <w:right w:val="none" w:sz="0" w:space="0" w:color="auto"/>
          </w:divBdr>
        </w:div>
        <w:div w:id="1429890168">
          <w:marLeft w:val="765"/>
          <w:marRight w:val="0"/>
          <w:marTop w:val="0"/>
          <w:marBottom w:val="0"/>
          <w:divBdr>
            <w:top w:val="none" w:sz="0" w:space="0" w:color="auto"/>
            <w:left w:val="none" w:sz="0" w:space="0" w:color="auto"/>
            <w:bottom w:val="none" w:sz="0" w:space="0" w:color="auto"/>
            <w:right w:val="none" w:sz="0" w:space="0" w:color="auto"/>
          </w:divBdr>
        </w:div>
        <w:div w:id="2141679976">
          <w:marLeft w:val="765"/>
          <w:marRight w:val="0"/>
          <w:marTop w:val="0"/>
          <w:marBottom w:val="0"/>
          <w:divBdr>
            <w:top w:val="none" w:sz="0" w:space="0" w:color="auto"/>
            <w:left w:val="none" w:sz="0" w:space="0" w:color="auto"/>
            <w:bottom w:val="none" w:sz="0" w:space="0" w:color="auto"/>
            <w:right w:val="none" w:sz="0" w:space="0" w:color="auto"/>
          </w:divBdr>
        </w:div>
        <w:div w:id="1326592883">
          <w:marLeft w:val="765"/>
          <w:marRight w:val="0"/>
          <w:marTop w:val="0"/>
          <w:marBottom w:val="0"/>
          <w:divBdr>
            <w:top w:val="none" w:sz="0" w:space="0" w:color="auto"/>
            <w:left w:val="none" w:sz="0" w:space="0" w:color="auto"/>
            <w:bottom w:val="none" w:sz="0" w:space="0" w:color="auto"/>
            <w:right w:val="none" w:sz="0" w:space="0" w:color="auto"/>
          </w:divBdr>
        </w:div>
        <w:div w:id="1257254379">
          <w:marLeft w:val="765"/>
          <w:marRight w:val="0"/>
          <w:marTop w:val="0"/>
          <w:marBottom w:val="0"/>
          <w:divBdr>
            <w:top w:val="none" w:sz="0" w:space="0" w:color="auto"/>
            <w:left w:val="none" w:sz="0" w:space="0" w:color="auto"/>
            <w:bottom w:val="none" w:sz="0" w:space="0" w:color="auto"/>
            <w:right w:val="none" w:sz="0" w:space="0" w:color="auto"/>
          </w:divBdr>
        </w:div>
        <w:div w:id="764614411">
          <w:marLeft w:val="765"/>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esug.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418</Words>
  <Characters>2385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Rachel Straney</dc:creator>
  <cp:lastModifiedBy>Rachel Straney</cp:lastModifiedBy>
  <cp:revision>3</cp:revision>
  <cp:lastPrinted>2018-07-19T12:39:00Z</cp:lastPrinted>
  <dcterms:created xsi:type="dcterms:W3CDTF">2018-07-19T12:38:00Z</dcterms:created>
  <dcterms:modified xsi:type="dcterms:W3CDTF">2018-07-19T12:49:00Z</dcterms:modified>
</cp:coreProperties>
</file>